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42" w:rsidRDefault="009B7A42" w:rsidP="009B7A42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Противодействие экстремизму </w:t>
      </w:r>
    </w:p>
    <w:p w:rsidR="009B7A42" w:rsidRDefault="009B7A42" w:rsidP="009B7A42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терроризму в молодежной среде</w:t>
      </w:r>
    </w:p>
    <w:bookmarkEnd w:id="0"/>
    <w:p w:rsidR="009B7A42" w:rsidRDefault="009B7A42" w:rsidP="009B7A42">
      <w:pPr>
        <w:pStyle w:val="a3"/>
        <w:widowControl w:val="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B7A42" w:rsidRDefault="009B7A42" w:rsidP="009B7A42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время проблема терроризма и экстремизма остается одной из самых серьезных для международного сообщества, а борьба с экстремистскими и террористическими группировками входит в число самых актуальных задач современного общества.</w:t>
      </w:r>
    </w:p>
    <w:p w:rsidR="009B7A42" w:rsidRDefault="009B7A42" w:rsidP="009B7A42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экстремизма, или экстремистской деятельности, включает пропаганду расовых, межнациональных и религиозных конфликтов с использованием методов агрессивного и незаконного воздействия, а также нарушение прав, свобод и законных интересов человека и гражданина в зависимости от его расовой, национальной, религиозной или социальной принадлежности. Экстремистская деятельность выражается в различных формах гражданского неповиновения, в том числе террористических акциях, направленных против органов государственного управления и представителей властных структур, а также мирного населения. Терроризм - одно из проявлений экстремизма, форма политической борьбы, связанная с применением идеологически мотивированного насилия.</w:t>
      </w:r>
    </w:p>
    <w:p w:rsidR="009B7A42" w:rsidRDefault="009B7A42" w:rsidP="009B7A42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подверженными влиянию лиц, пропагандирующих экстремистские и террористические взгляды, являются несовершеннолетние и молодежь.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Попадание подростка под влияние экстремистской (террористической) группы легче предупредить, чем бороться с этой проблемой уже после того, как ребенок оказался втянут в данное течение. 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Снизить риск попадания Вашего ребенка под влияние пропаганды экстремистов помогут несколько простых правил: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Разговаривайте со своим ребенком. Вы должны знать с кем он общается, как проводит время; какие проблемы, вопросы его волнуют. Обсуждайте с ребенком политическую, социальную и экономическую обстановку в мире, беседуйте на тему межнациональных отношений. Подростку трудно разобраться в событиях, происходящих в мире, и экстремистские группы пользуются этим, трактуя определенные события в пользу своей идеологии.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Обеспечьте занятость и досуг ребенка. Участие в спортивных секциях, кружках, общественных мероприятиях предоставляют возможность для реализации интересов подростка.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Обращайте внимание на то, какую информацию стремится получить ребенок (какие передачи смотрит, какие книги читает, какие сайты посещает). 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можно распознать, что ребенок попал (подпадает) под влияние экстремистской идеологии: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его манера поведения становится значительно более резкой и грубой, прогрессирует ненормативная либо жаргонная лексика; 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резко изменяется стиль одежды и внешнего вида, соответствуя правилам определенной субкультуры; 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>
        <w:rPr>
          <w:rFonts w:ascii="Times New Roman" w:hAnsi="Times New Roman"/>
          <w:sz w:val="28"/>
          <w:szCs w:val="28"/>
        </w:rPr>
        <w:t>экстремистко</w:t>
      </w:r>
      <w:proofErr w:type="spellEnd"/>
      <w:r>
        <w:rPr>
          <w:rFonts w:ascii="Times New Roman" w:hAnsi="Times New Roman"/>
          <w:sz w:val="28"/>
          <w:szCs w:val="28"/>
        </w:rPr>
        <w:t xml:space="preserve">-политического или социально-экстремального содержания; 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доме появляется непонятная и нетипичная символика или атрибутика (как вариант - нацистская символика), </w:t>
      </w:r>
      <w:proofErr w:type="gramStart"/>
      <w:r>
        <w:rPr>
          <w:rFonts w:ascii="Times New Roman" w:hAnsi="Times New Roman"/>
          <w:sz w:val="28"/>
          <w:szCs w:val="28"/>
        </w:rPr>
        <w:t>предметы, могущие быть использованы</w:t>
      </w:r>
      <w:proofErr w:type="gramEnd"/>
      <w:r>
        <w:rPr>
          <w:rFonts w:ascii="Times New Roman" w:hAnsi="Times New Roman"/>
          <w:sz w:val="28"/>
          <w:szCs w:val="28"/>
        </w:rPr>
        <w:t xml:space="preserve"> как оружие; 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ребенок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 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повышенное увлечение вредными привычками; 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резкое увеличение числа разговоров на политические и социальные темы;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обратите внимание на наименования в сети «Интернет» </w:t>
      </w:r>
      <w:proofErr w:type="spellStart"/>
      <w:r>
        <w:rPr>
          <w:rFonts w:ascii="Times New Roman" w:hAnsi="Times New Roman"/>
          <w:sz w:val="28"/>
          <w:szCs w:val="28"/>
        </w:rPr>
        <w:t>ников</w:t>
      </w:r>
      <w:proofErr w:type="spellEnd"/>
      <w:r>
        <w:rPr>
          <w:rFonts w:ascii="Times New Roman" w:hAnsi="Times New Roman"/>
          <w:sz w:val="28"/>
          <w:szCs w:val="28"/>
        </w:rPr>
        <w:t>, логинов людей, с которыми общается Ваш ребенок.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Ваш ребенок попал под влияние экстремистской (террористической) группы: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Не осуждайте категорически увлечение подростка, идеологию группы (осуждение приведет к протесту и утрате контакта). Попытайтесь выяснить причину экстремистского настроения, аккуратно обсудите, зачем ему это нужно. 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 </w:t>
      </w:r>
    </w:p>
    <w:p w:rsidR="009B7A42" w:rsidRDefault="009B7A42" w:rsidP="009B7A4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9B7A42" w:rsidRDefault="009B7A42" w:rsidP="009B7A4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7A42" w:rsidRDefault="009B7A42" w:rsidP="009B7A42"/>
    <w:p w:rsidR="009B7A42" w:rsidRDefault="009B7A42" w:rsidP="009B7A42"/>
    <w:p w:rsidR="009B7A42" w:rsidRDefault="009B7A42" w:rsidP="009B7A42"/>
    <w:p w:rsidR="009B7A42" w:rsidRDefault="009B7A42" w:rsidP="009B7A42"/>
    <w:p w:rsidR="00486C5D" w:rsidRDefault="00486C5D"/>
    <w:sectPr w:rsidR="0048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1D"/>
    <w:rsid w:val="00486C5D"/>
    <w:rsid w:val="009B7A42"/>
    <w:rsid w:val="00E4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2020-11-21T12:09:00Z</dcterms:created>
  <dcterms:modified xsi:type="dcterms:W3CDTF">2020-11-21T12:10:00Z</dcterms:modified>
</cp:coreProperties>
</file>