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77" w:rsidRDefault="00E16C77" w:rsidP="00E1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 РАЗЪЯСНЯЕТ: Требование к форме и содержанию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письменного </w:t>
      </w:r>
      <w:r w:rsidRPr="005F7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F7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направленного прокурору</w:t>
      </w:r>
    </w:p>
    <w:p w:rsidR="00E16C77" w:rsidRDefault="00E16C77" w:rsidP="00E1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C77" w:rsidRPr="00760430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2.8. Инструкции «О порядке рассмотрения обращений и приема граждан в органах прокуратуры Российской Федерации» (утв. Приказом Генерального прокурора РФ от 30.01.2013 № 45) установлено, что письменное обращение должно </w:t>
      </w:r>
      <w:r w:rsidRPr="00760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обязательном порядке содержать:</w:t>
      </w:r>
    </w:p>
    <w:p w:rsidR="00E16C77" w:rsidRDefault="00E16C77" w:rsidP="00E16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r w:rsidRPr="005F7F7A">
        <w:rPr>
          <w:rFonts w:ascii="Times New Roman" w:hAnsi="Times New Roman" w:cs="Times New Roman"/>
          <w:sz w:val="28"/>
          <w:szCs w:val="28"/>
        </w:rPr>
        <w:t xml:space="preserve">наименование органа, в который подается либо </w:t>
      </w:r>
      <w:r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Pr="005F7F7A">
        <w:rPr>
          <w:rFonts w:ascii="Times New Roman" w:hAnsi="Times New Roman" w:cs="Times New Roman"/>
          <w:sz w:val="28"/>
          <w:szCs w:val="28"/>
        </w:rPr>
        <w:t xml:space="preserve"> должностного лица прокуратуры; 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фамилию, имя, отчество </w:t>
      </w:r>
      <w:r w:rsidRPr="005F7F7A">
        <w:rPr>
          <w:rFonts w:ascii="Times New Roman" w:hAnsi="Times New Roman" w:cs="Times New Roman"/>
          <w:sz w:val="28"/>
          <w:szCs w:val="28"/>
        </w:rPr>
        <w:t xml:space="preserve">гражданина, направившего </w:t>
      </w:r>
      <w:r>
        <w:rPr>
          <w:rFonts w:ascii="Times New Roman" w:hAnsi="Times New Roman" w:cs="Times New Roman"/>
          <w:sz w:val="28"/>
          <w:szCs w:val="28"/>
        </w:rPr>
        <w:t>обращение;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адрес, по которому должен быть направлен ответ или уведомление о переадресовании обращения;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F7A">
        <w:rPr>
          <w:rFonts w:ascii="Times New Roman" w:hAnsi="Times New Roman" w:cs="Times New Roman"/>
          <w:sz w:val="28"/>
          <w:szCs w:val="28"/>
        </w:rPr>
        <w:t xml:space="preserve"> изложение существа вопроса; 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F7A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F7A">
        <w:rPr>
          <w:rFonts w:ascii="Times New Roman" w:hAnsi="Times New Roman" w:cs="Times New Roman"/>
          <w:sz w:val="28"/>
          <w:szCs w:val="28"/>
        </w:rPr>
        <w:t xml:space="preserve"> подпись и дат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F7F7A">
        <w:rPr>
          <w:rFonts w:ascii="Times New Roman" w:hAnsi="Times New Roman" w:cs="Times New Roman"/>
          <w:sz w:val="28"/>
          <w:szCs w:val="28"/>
        </w:rPr>
        <w:t>подачи.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письмен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ному обращению документы</w:t>
      </w:r>
      <w:r w:rsidRPr="005F7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материалы либо их копии. 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поступившее в форме электронного документы, обязательно должно содержать фамилию, имя, отчество гражданина, направившего обращение, адрес электронной почты, по которому должны быть направлены ответ, уведомление о переадресации обращения.</w:t>
      </w:r>
    </w:p>
    <w:p w:rsidR="00E16C77" w:rsidRPr="00ED1AF9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обращении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или адрес, по которому должен быть направлен ответ, ответ на </w:t>
      </w:r>
      <w:r w:rsidRPr="00ED1AF9">
        <w:rPr>
          <w:rFonts w:ascii="Times New Roman" w:hAnsi="Times New Roman" w:cs="Times New Roman"/>
          <w:sz w:val="28"/>
          <w:szCs w:val="28"/>
        </w:rPr>
        <w:t xml:space="preserve">обращение не дается. </w:t>
      </w:r>
    </w:p>
    <w:p w:rsidR="00E16C77" w:rsidRPr="00ED1AF9" w:rsidRDefault="00E16C77" w:rsidP="00E1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AF9">
        <w:rPr>
          <w:rFonts w:ascii="Times New Roman" w:hAnsi="Times New Roman" w:cs="Times New Roman"/>
          <w:sz w:val="28"/>
          <w:szCs w:val="28"/>
        </w:rPr>
        <w:t xml:space="preserve">При этом поводом для обращения в прокуратуру с жалобой может стать любое нарушение законодательства. Прокуратура в силу положений закона </w:t>
      </w:r>
      <w:r w:rsidRPr="00ED1A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разрешается заявления, жалобы и иные обращения, содержащие сведения о нарушении законов </w:t>
      </w:r>
      <w:r w:rsidRPr="00ED1AF9">
        <w:rPr>
          <w:rFonts w:ascii="Times New Roman" w:hAnsi="Times New Roman" w:cs="Times New Roman"/>
          <w:sz w:val="28"/>
          <w:szCs w:val="28"/>
        </w:rPr>
        <w:t xml:space="preserve"> (ст. 10 Федерального закона от  17.01.1992 № 2202-1 «О прокуратуре Российской Федерации»). </w:t>
      </w:r>
    </w:p>
    <w:p w:rsidR="00E16C77" w:rsidRDefault="00E16C77" w:rsidP="00E1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AF9">
        <w:rPr>
          <w:rFonts w:ascii="Times New Roman" w:hAnsi="Times New Roman" w:cs="Times New Roman"/>
          <w:sz w:val="28"/>
          <w:szCs w:val="28"/>
        </w:rPr>
        <w:t>Как правило, в прокуратуру района</w:t>
      </w:r>
      <w:r>
        <w:rPr>
          <w:rFonts w:ascii="Times New Roman" w:hAnsi="Times New Roman" w:cs="Times New Roman"/>
          <w:sz w:val="28"/>
          <w:szCs w:val="28"/>
        </w:rPr>
        <w:t xml:space="preserve"> поступают обращения (жалобы) </w:t>
      </w:r>
      <w:r w:rsidRPr="005F7F7A">
        <w:rPr>
          <w:rFonts w:ascii="Times New Roman" w:hAnsi="Times New Roman" w:cs="Times New Roman"/>
          <w:sz w:val="28"/>
          <w:szCs w:val="28"/>
        </w:rPr>
        <w:t xml:space="preserve">на действия судебных приставов,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пенсионного фонда, фонда социальной защиты населения, администрации района в т.ч. о непредставлении жилых помещений детям-сиротам, </w:t>
      </w:r>
      <w:r w:rsidRPr="005F7F7A">
        <w:rPr>
          <w:rFonts w:ascii="Times New Roman" w:hAnsi="Times New Roman" w:cs="Times New Roman"/>
          <w:sz w:val="28"/>
          <w:szCs w:val="28"/>
        </w:rPr>
        <w:t>служащих правоохран</w:t>
      </w:r>
      <w:r>
        <w:rPr>
          <w:rFonts w:ascii="Times New Roman" w:hAnsi="Times New Roman" w:cs="Times New Roman"/>
          <w:sz w:val="28"/>
          <w:szCs w:val="28"/>
        </w:rPr>
        <w:t xml:space="preserve">ительных органов, </w:t>
      </w:r>
      <w:r w:rsidRPr="005F7F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F7F7A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>
        <w:rPr>
          <w:rFonts w:ascii="Times New Roman" w:hAnsi="Times New Roman" w:cs="Times New Roman"/>
          <w:sz w:val="28"/>
          <w:szCs w:val="28"/>
        </w:rPr>
        <w:t>при несоблюдении</w:t>
      </w:r>
      <w:r w:rsidRPr="005F7F7A">
        <w:rPr>
          <w:rFonts w:ascii="Times New Roman" w:hAnsi="Times New Roman" w:cs="Times New Roman"/>
          <w:sz w:val="28"/>
          <w:szCs w:val="28"/>
        </w:rPr>
        <w:t xml:space="preserve"> трудового законодательства, </w:t>
      </w:r>
      <w:r>
        <w:rPr>
          <w:rFonts w:ascii="Times New Roman" w:hAnsi="Times New Roman" w:cs="Times New Roman"/>
          <w:sz w:val="28"/>
          <w:szCs w:val="28"/>
        </w:rPr>
        <w:t>невыплате заработной платы,</w:t>
      </w:r>
      <w:r w:rsidRPr="005F7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 за нарушения в сфере ЖКХ, также иные жалобы </w:t>
      </w:r>
      <w:r w:rsidRPr="005F7F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5F7F7A">
        <w:rPr>
          <w:rFonts w:ascii="Times New Roman" w:hAnsi="Times New Roman" w:cs="Times New Roman"/>
          <w:sz w:val="28"/>
          <w:szCs w:val="28"/>
        </w:rPr>
        <w:t xml:space="preserve">коммерческих </w:t>
      </w:r>
      <w:r>
        <w:rPr>
          <w:rFonts w:ascii="Times New Roman" w:hAnsi="Times New Roman" w:cs="Times New Roman"/>
          <w:sz w:val="28"/>
          <w:szCs w:val="28"/>
        </w:rPr>
        <w:t>предприятий.</w:t>
      </w:r>
      <w:proofErr w:type="gramEnd"/>
    </w:p>
    <w:p w:rsidR="00E16C77" w:rsidRDefault="00E16C77" w:rsidP="00E1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F7F7A">
        <w:rPr>
          <w:rFonts w:ascii="Times New Roman" w:hAnsi="Times New Roman" w:cs="Times New Roman"/>
          <w:sz w:val="28"/>
          <w:szCs w:val="28"/>
        </w:rPr>
        <w:t xml:space="preserve">рганы прокуратуры РФ не осуществляют надзор за исполнением законов гражданами, то есть физическими лицами. </w:t>
      </w:r>
      <w:r>
        <w:rPr>
          <w:rFonts w:ascii="Times New Roman" w:hAnsi="Times New Roman" w:cs="Times New Roman"/>
          <w:sz w:val="28"/>
          <w:szCs w:val="28"/>
        </w:rPr>
        <w:t xml:space="preserve">В силу положений действующего законодательства указанные </w:t>
      </w:r>
      <w:r w:rsidRPr="005F7F7A">
        <w:rPr>
          <w:rFonts w:ascii="Times New Roman" w:hAnsi="Times New Roman" w:cs="Times New Roman"/>
          <w:sz w:val="28"/>
          <w:szCs w:val="28"/>
        </w:rPr>
        <w:t xml:space="preserve">обращения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5F7F7A">
        <w:rPr>
          <w:rFonts w:ascii="Times New Roman" w:hAnsi="Times New Roman" w:cs="Times New Roman"/>
          <w:sz w:val="28"/>
          <w:szCs w:val="28"/>
        </w:rPr>
        <w:t xml:space="preserve">направлять в </w:t>
      </w:r>
      <w:r>
        <w:rPr>
          <w:rFonts w:ascii="Times New Roman" w:hAnsi="Times New Roman" w:cs="Times New Roman"/>
          <w:sz w:val="28"/>
          <w:szCs w:val="28"/>
        </w:rPr>
        <w:t>контролирующие органы</w:t>
      </w:r>
      <w:r w:rsidRPr="005F7F7A">
        <w:rPr>
          <w:rFonts w:ascii="Times New Roman" w:hAnsi="Times New Roman" w:cs="Times New Roman"/>
          <w:sz w:val="28"/>
          <w:szCs w:val="28"/>
        </w:rPr>
        <w:t xml:space="preserve"> либо правоохранительные органы.  </w:t>
      </w:r>
    </w:p>
    <w:p w:rsidR="00E16C77" w:rsidRDefault="00E16C77" w:rsidP="00E16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в прокуратуру можно подать письменно, в устной форме на личном приеме, по почте, телеграфу, посредством факсимильной связи, информационных систем общего пользования (напр. электронная почта), направленные средствами массовой информации. </w:t>
      </w:r>
    </w:p>
    <w:p w:rsidR="00E16C77" w:rsidRDefault="00E16C77" w:rsidP="00E1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Обращение подлежит рассмотрению в течение 30 дней со дня регистрации, а не требующие дополнительного изучения и проверки в течение 15 дней. По истечении указанного </w:t>
      </w:r>
      <w:r w:rsidRPr="005F7F7A">
        <w:rPr>
          <w:rFonts w:ascii="Times New Roman" w:hAnsi="Times New Roman" w:cs="Times New Roman"/>
          <w:sz w:val="28"/>
          <w:szCs w:val="28"/>
        </w:rPr>
        <w:t xml:space="preserve">срока </w:t>
      </w:r>
      <w:r>
        <w:rPr>
          <w:rFonts w:ascii="Times New Roman" w:hAnsi="Times New Roman" w:cs="Times New Roman"/>
          <w:sz w:val="28"/>
          <w:szCs w:val="28"/>
        </w:rPr>
        <w:t xml:space="preserve">заявителю дается письменный мотивированный ответ на обращение, с указанием принятых мер. </w:t>
      </w:r>
    </w:p>
    <w:p w:rsidR="00E16C77" w:rsidRDefault="00E16C77" w:rsidP="00E1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C77" w:rsidRPr="005F7F7A" w:rsidRDefault="00E16C77" w:rsidP="00E1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B2F" w:rsidRDefault="001D6B2F"/>
    <w:sectPr w:rsidR="001D6B2F" w:rsidSect="001D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C77"/>
    <w:rsid w:val="001D6B2F"/>
    <w:rsid w:val="00E1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>DNS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2021-09-13T05:11:00Z</dcterms:created>
  <dcterms:modified xsi:type="dcterms:W3CDTF">2021-09-13T05:11:00Z</dcterms:modified>
</cp:coreProperties>
</file>